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FC2C" w14:textId="77777777" w:rsidR="00FD3A53" w:rsidRDefault="00A07AA5" w:rsidP="00A0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 w:rsidRPr="002A3BC5">
        <w:rPr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31BD51EA" wp14:editId="1ED862C4">
            <wp:simplePos x="0" y="0"/>
            <wp:positionH relativeFrom="column">
              <wp:posOffset>8390890</wp:posOffset>
            </wp:positionH>
            <wp:positionV relativeFrom="paragraph">
              <wp:posOffset>-14605</wp:posOffset>
            </wp:positionV>
            <wp:extent cx="1004570" cy="1125855"/>
            <wp:effectExtent l="0" t="0" r="5080" b="0"/>
            <wp:wrapNone/>
            <wp:docPr id="1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5" r="8636" b="6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BC5"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787D4B48" wp14:editId="79BE0D7A">
            <wp:simplePos x="0" y="0"/>
            <wp:positionH relativeFrom="column">
              <wp:posOffset>-628650</wp:posOffset>
            </wp:positionH>
            <wp:positionV relativeFrom="paragraph">
              <wp:posOffset>1905</wp:posOffset>
            </wp:positionV>
            <wp:extent cx="985962" cy="1104753"/>
            <wp:effectExtent l="0" t="0" r="5080" b="635"/>
            <wp:wrapNone/>
            <wp:docPr id="9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5" r="8636" b="6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110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BC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SCHEDA MANUTENZIONE </w:t>
      </w:r>
      <w:r w:rsidR="00B2148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ORDINARIA </w:t>
      </w:r>
    </w:p>
    <w:p w14:paraId="20D1106D" w14:textId="1BE5C069" w:rsidR="006157DD" w:rsidRPr="002A3BC5" w:rsidRDefault="00FD3A53" w:rsidP="00FD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STEREO</w:t>
      </w:r>
      <w:r w:rsidR="006157D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MICROSCOPIO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</w:t>
      </w:r>
      <w:r w:rsidR="006157D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OTTICO</w:t>
      </w:r>
    </w:p>
    <w:p w14:paraId="51A16485" w14:textId="35EE714C" w:rsidR="00A07AA5" w:rsidRDefault="00DE6F44" w:rsidP="00A07A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Ubicazione</w:t>
      </w:r>
      <w:r w:rsidR="006157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: Laboratorio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 xml:space="preserve"> </w:t>
      </w:r>
      <w:r w:rsidR="00C817F0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________________</w:t>
      </w:r>
    </w:p>
    <w:p w14:paraId="379A1770" w14:textId="0D8953AF" w:rsidR="00A07AA5" w:rsidRDefault="00DE6F44" w:rsidP="00A0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N</w:t>
      </w:r>
      <w:r w:rsidR="006157DD" w:rsidRPr="002A3B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 xml:space="preserve">umero </w:t>
      </w:r>
      <w:r w:rsidR="006157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identificativo progressivo: ________ Numero Inventario: _________</w:t>
      </w:r>
    </w:p>
    <w:p w14:paraId="685C0B82" w14:textId="77777777" w:rsidR="00C817F0" w:rsidRDefault="00C817F0" w:rsidP="00A0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</w:pPr>
    </w:p>
    <w:p w14:paraId="6EF32E85" w14:textId="2CA74C1B" w:rsidR="00DE6F44" w:rsidRDefault="00DE6F44" w:rsidP="00B214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Compilare la </w:t>
      </w:r>
      <w:r w:rsidR="00B2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scheda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segnando con una “X” le operazioni svolte con successo.</w:t>
      </w:r>
    </w:p>
    <w:p w14:paraId="43ECC456" w14:textId="2001342B" w:rsidR="00DE6F44" w:rsidRDefault="00B21489" w:rsidP="00B214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Le</w:t>
      </w:r>
      <w:r w:rsidR="00DE6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anomalie di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funzionamento</w:t>
      </w:r>
      <w:r w:rsidR="00DE6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che richiedano interventi di manutenzione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straordinaria vanno segnalate sull’apposito modulo.</w:t>
      </w:r>
    </w:p>
    <w:p w14:paraId="1468DA0F" w14:textId="59141ADC" w:rsidR="00B21489" w:rsidRPr="00DE6F44" w:rsidRDefault="00B21489" w:rsidP="00B214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Una volta svolta la manutenzione straordinaria, l’intervento va annotato sulla presente scheda (data e tipologia).</w:t>
      </w:r>
    </w:p>
    <w:tbl>
      <w:tblPr>
        <w:tblW w:w="1608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606"/>
        <w:gridCol w:w="1607"/>
        <w:gridCol w:w="1607"/>
        <w:gridCol w:w="2551"/>
        <w:gridCol w:w="2552"/>
        <w:gridCol w:w="4536"/>
      </w:tblGrid>
      <w:tr w:rsidR="00A43D33" w:rsidRPr="00A07AA5" w14:paraId="331DE913" w14:textId="77777777" w:rsidTr="00A43D33">
        <w:trPr>
          <w:cantSplit/>
          <w:trHeight w:val="2158"/>
          <w:tblHeader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C5FD" w14:textId="77777777" w:rsidR="00A43D33" w:rsidRDefault="00A43D33" w:rsidP="00B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Data </w:t>
            </w:r>
          </w:p>
          <w:p w14:paraId="6B22212A" w14:textId="0C1265F3" w:rsidR="00A43D33" w:rsidRPr="00A07AA5" w:rsidRDefault="00A43D33" w:rsidP="00B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intervento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4B9C" w14:textId="61E15117" w:rsidR="00A43D33" w:rsidRPr="00A07AA5" w:rsidRDefault="00A43D33" w:rsidP="00A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Pulizia stativo e tavolino portaoggetti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96CE" w14:textId="5F7F8108" w:rsidR="00A43D33" w:rsidRPr="00B21489" w:rsidRDefault="00A43D33" w:rsidP="00A43D33">
            <w:pPr>
              <w:spacing w:after="0" w:line="240" w:lineRule="auto"/>
              <w:ind w:left="-622" w:firstLine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214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Pulizia oculari</w:t>
            </w:r>
          </w:p>
          <w:p w14:paraId="176763A2" w14:textId="77777777" w:rsidR="00A43D33" w:rsidRPr="00B21489" w:rsidRDefault="00A43D33" w:rsidP="00A43D33">
            <w:pPr>
              <w:spacing w:after="0" w:line="240" w:lineRule="auto"/>
              <w:ind w:left="-622" w:firstLine="6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D8AE" w14:textId="367B88CE" w:rsidR="00A43D33" w:rsidRPr="00B21489" w:rsidRDefault="00A43D33" w:rsidP="00A43D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489">
              <w:rPr>
                <w:rFonts w:ascii="Times New Roman" w:hAnsi="Times New Roman" w:cs="Times New Roman"/>
                <w:b/>
                <w:bCs/>
              </w:rPr>
              <w:t>Pulizia obiettivi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BEBD8" w14:textId="1AFE6281" w:rsidR="00A43D33" w:rsidRPr="00B21489" w:rsidRDefault="00A43D33" w:rsidP="00A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214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Controllo messa a fuoco (funzionamento vite macrometrica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,</w:t>
            </w:r>
            <w:r w:rsidRPr="00B214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tenuta della messa a fuoco)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1097" w14:textId="6676FCCB" w:rsidR="00A43D33" w:rsidRPr="00A07AA5" w:rsidRDefault="00A43D33" w:rsidP="00A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Controllo sistema illuminante (funzionamento interruttore, lampada luce riflessa,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lampada luce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trasmessa, regolatori intensità luminosa, integrità cavo alimentazione e spina)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317" w14:textId="521A3784" w:rsidR="00A43D33" w:rsidRPr="00A07AA5" w:rsidRDefault="00A43D33" w:rsidP="00A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Interventi manutentivi straordinari</w:t>
            </w:r>
          </w:p>
        </w:tc>
      </w:tr>
      <w:tr w:rsidR="00A43D33" w:rsidRPr="00A07AA5" w14:paraId="5B565810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35113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A113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E6C9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804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BC602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311D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F13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4641D2CB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D47B0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3F7AA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10E9A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9D542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9708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9EA8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6B747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092EACD6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91D5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7B49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705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9F9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9772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FF8C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D8D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4AA0C144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95393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81355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A710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0035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F1D7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6150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B2D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1FE92729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33854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4B433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1DF85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8C6BC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F160B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553A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281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5A3CE072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012F4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40A4A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B5EB9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DAEA1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B84F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2B15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F1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75D7773C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B5D3A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45A21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278BB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E887C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5726C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48F6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A41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56E557F9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64104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918FD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04FEB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6B213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4012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D8AB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1C6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3030DCA9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CCCCA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93959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9EE9C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3CA5C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FAA5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1FA0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F11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29470706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FCAF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3B5B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10A5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3C8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1014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ED79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7AA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028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322EB7DD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3883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5D06F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9C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1389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FF4E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2C5BC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79D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42983948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06D5B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0E41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B76C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5B9C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998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5D28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93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14CFCEDA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A4D61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7745B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9309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0A127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03749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94E1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FC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3C09E325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F435C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7E2CF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F67F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121B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093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F7D1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44B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52C225FC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CA5F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F86BC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0CD8A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9E8B2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13E8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3DD3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279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1FE865B4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2011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31F1D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8DF3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8B35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BD37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0B069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649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1D897F59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734C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FA55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72E8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1AE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A6A1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5D484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111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43D33" w:rsidRPr="00A07AA5" w14:paraId="685EB0B6" w14:textId="77777777" w:rsidTr="00A43D33">
        <w:trPr>
          <w:cantSplit/>
          <w:trHeight w:val="11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72876" w14:textId="77777777" w:rsidR="00A43D33" w:rsidRPr="00A07AA5" w:rsidRDefault="00A43D33" w:rsidP="008C7861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81A5F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90BE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5A7E3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C13F1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5B87A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570" w14:textId="77777777" w:rsidR="00A43D33" w:rsidRPr="00A07AA5" w:rsidRDefault="00A43D33" w:rsidP="00A43D33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48692008" w14:textId="77777777" w:rsidR="00A07AA5" w:rsidRDefault="00A07AA5"/>
    <w:sectPr w:rsidR="00A07AA5" w:rsidSect="00C817F0">
      <w:pgSz w:w="16838" w:h="11906" w:orient="landscape"/>
      <w:pgMar w:top="426" w:right="96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A5"/>
    <w:rsid w:val="002A3BC5"/>
    <w:rsid w:val="003621B2"/>
    <w:rsid w:val="004E2D10"/>
    <w:rsid w:val="005B7BCB"/>
    <w:rsid w:val="006157DD"/>
    <w:rsid w:val="00A07AA5"/>
    <w:rsid w:val="00A43D33"/>
    <w:rsid w:val="00B21489"/>
    <w:rsid w:val="00C817F0"/>
    <w:rsid w:val="00DE6F44"/>
    <w:rsid w:val="00E36521"/>
    <w:rsid w:val="00FD3A53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B4D6"/>
  <w15:chartTrackingRefBased/>
  <w15:docId w15:val="{43C854BE-6365-423C-8907-0CE57650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Galli</dc:creator>
  <cp:keywords/>
  <dc:description/>
  <cp:lastModifiedBy>Daniele Galli</cp:lastModifiedBy>
  <cp:revision>3</cp:revision>
  <dcterms:created xsi:type="dcterms:W3CDTF">2020-05-03T11:35:00Z</dcterms:created>
  <dcterms:modified xsi:type="dcterms:W3CDTF">2020-05-03T11:39:00Z</dcterms:modified>
</cp:coreProperties>
</file>